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B16EB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LM3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holding the General Meeti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16EB3">
        <w:rPr>
          <w:rFonts w:ascii="Arial" w:hAnsi="Arial" w:cs="Arial"/>
          <w:sz w:val="20"/>
          <w:szCs w:val="20"/>
        </w:rPr>
        <w:t>12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16EB3" w:rsidRPr="00B16EB3">
        <w:rPr>
          <w:rFonts w:ascii="Arial" w:hAnsi="Arial" w:cs="Arial"/>
          <w:sz w:val="20"/>
          <w:szCs w:val="20"/>
        </w:rPr>
        <w:t>LILAMA 3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B16EB3">
        <w:rPr>
          <w:rFonts w:ascii="Arial" w:hAnsi="Arial" w:cs="Arial"/>
          <w:sz w:val="20"/>
          <w:szCs w:val="20"/>
        </w:rPr>
        <w:t xml:space="preserve">on 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Article 1: The Board of Directors of LILAMA 3 Joint Stock Company agreed on "Summoning the Annual General Meeting of Shareholders in 2020" with the following specific contents: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Name of securities: </w:t>
      </w:r>
      <w:r w:rsidRPr="00B16EB3">
        <w:rPr>
          <w:rFonts w:ascii="Arial" w:hAnsi="Arial" w:cs="Arial"/>
          <w:sz w:val="20"/>
          <w:szCs w:val="20"/>
        </w:rPr>
        <w:t>LILAMA 3 Joint Stock Company</w:t>
      </w:r>
      <w:r w:rsidRPr="00B16EB3">
        <w:rPr>
          <w:rFonts w:ascii="Arial" w:hAnsi="Arial" w:cs="Arial"/>
          <w:sz w:val="20"/>
          <w:szCs w:val="20"/>
        </w:rPr>
        <w:t xml:space="preserve">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Stock code: LM3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Stock type: common stock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value: VND 10,</w:t>
      </w:r>
      <w:r w:rsidRPr="00B16EB3">
        <w:rPr>
          <w:rFonts w:ascii="Arial" w:hAnsi="Arial" w:cs="Arial"/>
          <w:sz w:val="20"/>
          <w:szCs w:val="20"/>
        </w:rPr>
        <w:t xml:space="preserve">000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Trading floor</w:t>
      </w:r>
      <w:r w:rsidRPr="00B16EB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16EB3">
        <w:rPr>
          <w:rFonts w:ascii="Arial" w:hAnsi="Arial" w:cs="Arial"/>
          <w:sz w:val="20"/>
          <w:szCs w:val="20"/>
        </w:rPr>
        <w:t>Upcom</w:t>
      </w:r>
      <w:proofErr w:type="spellEnd"/>
      <w:r w:rsidRPr="00B16EB3">
        <w:rPr>
          <w:rFonts w:ascii="Arial" w:hAnsi="Arial" w:cs="Arial"/>
          <w:sz w:val="20"/>
          <w:szCs w:val="20"/>
        </w:rPr>
        <w:t xml:space="preserve">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Participants: </w:t>
      </w:r>
      <w:r w:rsidRPr="00B16EB3">
        <w:rPr>
          <w:rFonts w:ascii="Arial" w:hAnsi="Arial" w:cs="Arial"/>
          <w:sz w:val="20"/>
          <w:szCs w:val="20"/>
        </w:rPr>
        <w:t xml:space="preserve">shareholders who own voting shares of LILAMA 3 Joint Stock Company according to the </w:t>
      </w:r>
      <w:r>
        <w:rPr>
          <w:rFonts w:ascii="Arial" w:hAnsi="Arial" w:cs="Arial"/>
          <w:sz w:val="20"/>
          <w:szCs w:val="20"/>
        </w:rPr>
        <w:t>list of shareholders on the record date of</w:t>
      </w:r>
      <w:r w:rsidRPr="00B16EB3">
        <w:rPr>
          <w:rFonts w:ascii="Arial" w:hAnsi="Arial" w:cs="Arial"/>
          <w:sz w:val="20"/>
          <w:szCs w:val="20"/>
        </w:rPr>
        <w:t xml:space="preserve"> April 3, 2020;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</w:t>
      </w:r>
      <w:r w:rsidRPr="00B16EB3">
        <w:rPr>
          <w:rFonts w:ascii="Arial" w:hAnsi="Arial" w:cs="Arial"/>
          <w:sz w:val="20"/>
          <w:szCs w:val="20"/>
        </w:rPr>
        <w:t xml:space="preserve"> time: Between Apri</w:t>
      </w:r>
      <w:r>
        <w:rPr>
          <w:rFonts w:ascii="Arial" w:hAnsi="Arial" w:cs="Arial"/>
          <w:sz w:val="20"/>
          <w:szCs w:val="20"/>
        </w:rPr>
        <w:t xml:space="preserve">l 20, 2020 and April 29, 2020;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Meeting </w:t>
      </w:r>
      <w:r w:rsidRPr="00B16EB3">
        <w:rPr>
          <w:rFonts w:ascii="Arial" w:hAnsi="Arial" w:cs="Arial"/>
          <w:sz w:val="20"/>
          <w:szCs w:val="20"/>
        </w:rPr>
        <w:t xml:space="preserve">Venue: The </w:t>
      </w:r>
      <w:r>
        <w:rPr>
          <w:rFonts w:ascii="Arial" w:hAnsi="Arial" w:cs="Arial"/>
          <w:sz w:val="20"/>
          <w:szCs w:val="20"/>
        </w:rPr>
        <w:t>C</w:t>
      </w:r>
      <w:r w:rsidRPr="00B16EB3">
        <w:rPr>
          <w:rFonts w:ascii="Arial" w:hAnsi="Arial" w:cs="Arial"/>
          <w:sz w:val="20"/>
          <w:szCs w:val="20"/>
        </w:rPr>
        <w:t>ompany will announce</w:t>
      </w:r>
      <w:r>
        <w:rPr>
          <w:rFonts w:ascii="Arial" w:hAnsi="Arial" w:cs="Arial"/>
          <w:sz w:val="20"/>
          <w:szCs w:val="20"/>
        </w:rPr>
        <w:t xml:space="preserve"> in details in</w:t>
      </w:r>
      <w:r w:rsidRPr="00B16EB3">
        <w:rPr>
          <w:rFonts w:ascii="Arial" w:hAnsi="Arial" w:cs="Arial"/>
          <w:sz w:val="20"/>
          <w:szCs w:val="20"/>
        </w:rPr>
        <w:t xml:space="preserve"> the Invitation letter and</w:t>
      </w:r>
      <w:r>
        <w:rPr>
          <w:rFonts w:ascii="Arial" w:hAnsi="Arial" w:cs="Arial"/>
          <w:sz w:val="20"/>
          <w:szCs w:val="20"/>
        </w:rPr>
        <w:t xml:space="preserve"> on the C</w:t>
      </w:r>
      <w:r w:rsidRPr="00B16EB3">
        <w:rPr>
          <w:rFonts w:ascii="Arial" w:hAnsi="Arial" w:cs="Arial"/>
          <w:sz w:val="20"/>
          <w:szCs w:val="20"/>
        </w:rPr>
        <w:t xml:space="preserve">ompany's Website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Meeting </w:t>
      </w:r>
      <w:r w:rsidRPr="00B16EB3">
        <w:rPr>
          <w:rFonts w:ascii="Arial" w:hAnsi="Arial" w:cs="Arial"/>
          <w:sz w:val="20"/>
          <w:szCs w:val="20"/>
        </w:rPr>
        <w:t xml:space="preserve">content: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+ Approve the report of the Board of Directors (Business results in 2019 and plan </w:t>
      </w:r>
      <w:r>
        <w:rPr>
          <w:rFonts w:ascii="Arial" w:hAnsi="Arial" w:cs="Arial"/>
          <w:sz w:val="20"/>
          <w:szCs w:val="20"/>
        </w:rPr>
        <w:t>for</w:t>
      </w:r>
      <w:r w:rsidRPr="00B16EB3">
        <w:rPr>
          <w:rFonts w:ascii="Arial" w:hAnsi="Arial" w:cs="Arial"/>
          <w:sz w:val="20"/>
          <w:szCs w:val="20"/>
        </w:rPr>
        <w:t xml:space="preserve"> 2020);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+ Approving the Executive Board's report (Business results, investment in 2019 and plan for 2020);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>+ Approval of the Supervi</w:t>
      </w:r>
      <w:r>
        <w:rPr>
          <w:rFonts w:ascii="Arial" w:hAnsi="Arial" w:cs="Arial"/>
          <w:sz w:val="20"/>
          <w:szCs w:val="20"/>
        </w:rPr>
        <w:t>sory Board's report (Operation</w:t>
      </w:r>
      <w:r w:rsidRPr="00B16EB3">
        <w:rPr>
          <w:rFonts w:ascii="Arial" w:hAnsi="Arial" w:cs="Arial"/>
          <w:sz w:val="20"/>
          <w:szCs w:val="20"/>
        </w:rPr>
        <w:t xml:space="preserve"> Results </w:t>
      </w:r>
      <w:r>
        <w:rPr>
          <w:rFonts w:ascii="Arial" w:hAnsi="Arial" w:cs="Arial"/>
          <w:sz w:val="20"/>
          <w:szCs w:val="20"/>
        </w:rPr>
        <w:t xml:space="preserve">in </w:t>
      </w:r>
      <w:r w:rsidRPr="00B16EB3">
        <w:rPr>
          <w:rFonts w:ascii="Arial" w:hAnsi="Arial" w:cs="Arial"/>
          <w:sz w:val="20"/>
          <w:szCs w:val="20"/>
        </w:rPr>
        <w:t xml:space="preserve">2019 and the Plan for 2020);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 xml:space="preserve">+ Approve the 2019 financial statements (parent company and consolidation);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>+ Approving the plan of profit dist</w:t>
      </w:r>
      <w:r>
        <w:rPr>
          <w:rFonts w:ascii="Arial" w:hAnsi="Arial" w:cs="Arial"/>
          <w:sz w:val="20"/>
          <w:szCs w:val="20"/>
        </w:rPr>
        <w:t>ribution and dividend payment of 2019</w:t>
      </w:r>
      <w:r w:rsidRPr="00B16EB3">
        <w:rPr>
          <w:rFonts w:ascii="Arial" w:hAnsi="Arial" w:cs="Arial"/>
          <w:sz w:val="20"/>
          <w:szCs w:val="20"/>
        </w:rPr>
        <w:t xml:space="preserve">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>+ Approving the remuneration of the members</w:t>
      </w:r>
      <w:r>
        <w:rPr>
          <w:rFonts w:ascii="Arial" w:hAnsi="Arial" w:cs="Arial"/>
          <w:sz w:val="20"/>
          <w:szCs w:val="20"/>
        </w:rPr>
        <w:t xml:space="preserve"> of Board of Directors</w:t>
      </w:r>
      <w:r w:rsidRPr="00B16EB3">
        <w:rPr>
          <w:rFonts w:ascii="Arial" w:hAnsi="Arial" w:cs="Arial"/>
          <w:sz w:val="20"/>
          <w:szCs w:val="20"/>
        </w:rPr>
        <w:t xml:space="preserve">, the Supervisory Board and the Company secretary in 2020;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Approving the auditing unit for</w:t>
      </w:r>
      <w:r w:rsidRPr="00B16EB3">
        <w:rPr>
          <w:rFonts w:ascii="Arial" w:hAnsi="Arial" w:cs="Arial"/>
          <w:sz w:val="20"/>
          <w:szCs w:val="20"/>
        </w:rPr>
        <w:t xml:space="preserve"> financial statements in 2020;  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 w:rsidRPr="00B16EB3">
        <w:rPr>
          <w:rFonts w:ascii="Arial" w:hAnsi="Arial" w:cs="Arial"/>
          <w:sz w:val="20"/>
          <w:szCs w:val="20"/>
        </w:rPr>
        <w:t>+ And some other contents under the authority of the Ge</w:t>
      </w:r>
      <w:r>
        <w:rPr>
          <w:rFonts w:ascii="Arial" w:hAnsi="Arial" w:cs="Arial"/>
          <w:sz w:val="20"/>
          <w:szCs w:val="20"/>
        </w:rPr>
        <w:t>neral Meeting of Shareholders</w:t>
      </w:r>
    </w:p>
    <w:p w:rsidR="00B16EB3" w:rsidRDefault="00B16EB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B16EB3">
        <w:rPr>
          <w:rFonts w:ascii="Arial" w:hAnsi="Arial" w:cs="Arial"/>
          <w:sz w:val="20"/>
          <w:szCs w:val="20"/>
        </w:rPr>
        <w:t>The resolution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B16EB3">
        <w:rPr>
          <w:rFonts w:ascii="Arial" w:hAnsi="Arial" w:cs="Arial"/>
          <w:sz w:val="20"/>
          <w:szCs w:val="20"/>
        </w:rPr>
        <w:t xml:space="preserve"> Members of the Board of Directors, General Director, Heads of divisions, units directly under LILAMA 3 Joint Stock Company, member companies and related individuals are responsible for implementing this Resolution</w:t>
      </w:r>
    </w:p>
    <w:sectPr w:rsidR="00B1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16EB3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2020-03-17T11:00:00Z</dcterms:modified>
</cp:coreProperties>
</file>